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35C" w:rsidRDefault="007F135C" w:rsidP="007F135C">
      <w:pPr>
        <w:adjustRightInd w:val="0"/>
        <w:snapToGrid w:val="0"/>
        <w:spacing w:line="460" w:lineRule="exact"/>
        <w:jc w:val="center"/>
        <w:rPr>
          <w:rFonts w:ascii="黑体" w:eastAsia="黑体"/>
          <w:b/>
          <w:bCs/>
          <w:sz w:val="32"/>
        </w:rPr>
      </w:pPr>
      <w:r>
        <w:rPr>
          <w:rFonts w:ascii="黑体" w:eastAsia="黑体" w:hint="eastAsia"/>
          <w:b/>
          <w:bCs/>
          <w:sz w:val="32"/>
        </w:rPr>
        <w:t>《软件工程》考试大纲</w:t>
      </w:r>
    </w:p>
    <w:p w:rsidR="007F135C" w:rsidRDefault="007F135C" w:rsidP="007F135C">
      <w:pPr>
        <w:adjustRightInd w:val="0"/>
        <w:snapToGrid w:val="0"/>
        <w:spacing w:line="460" w:lineRule="exact"/>
        <w:jc w:val="center"/>
        <w:rPr>
          <w:b/>
          <w:bCs/>
        </w:rPr>
      </w:pPr>
    </w:p>
    <w:p w:rsidR="006E49C8" w:rsidRPr="009207FC" w:rsidRDefault="006E49C8" w:rsidP="006E49C8">
      <w:pPr>
        <w:pStyle w:val="a3"/>
        <w:numPr>
          <w:ilvl w:val="0"/>
          <w:numId w:val="1"/>
        </w:numPr>
        <w:ind w:firstLineChars="0"/>
        <w:rPr>
          <w:b/>
        </w:rPr>
      </w:pPr>
      <w:r w:rsidRPr="009207FC">
        <w:rPr>
          <w:rFonts w:hint="eastAsia"/>
          <w:b/>
        </w:rPr>
        <w:t>考试的基本要求</w:t>
      </w:r>
    </w:p>
    <w:p w:rsidR="006E49C8" w:rsidRDefault="006E49C8" w:rsidP="006E49C8">
      <w:pPr>
        <w:pStyle w:val="a3"/>
        <w:ind w:left="420" w:firstLineChars="0" w:firstLine="0"/>
      </w:pPr>
      <w:r>
        <w:rPr>
          <w:rFonts w:hint="eastAsia"/>
        </w:rPr>
        <w:t>通过本课程教学，要求学生了解和掌握软件开发方法学的思想、方法和技术，逐步具备自顶向下的抽象思维能力，并能够运用有关理论和方法去分析和解决软件开发过程中的一些实际问题。</w:t>
      </w:r>
    </w:p>
    <w:p w:rsidR="006E49C8" w:rsidRPr="009207FC" w:rsidRDefault="006E49C8" w:rsidP="006E49C8">
      <w:pPr>
        <w:pStyle w:val="a3"/>
        <w:numPr>
          <w:ilvl w:val="0"/>
          <w:numId w:val="1"/>
        </w:numPr>
        <w:ind w:firstLineChars="0"/>
        <w:rPr>
          <w:b/>
        </w:rPr>
      </w:pPr>
      <w:r w:rsidRPr="009207FC">
        <w:rPr>
          <w:rFonts w:hint="eastAsia"/>
          <w:b/>
        </w:rPr>
        <w:t>考试方法、时间、题型大致比例</w:t>
      </w:r>
    </w:p>
    <w:p w:rsidR="006E49C8" w:rsidRDefault="006E49C8" w:rsidP="006E49C8">
      <w:pPr>
        <w:pStyle w:val="a3"/>
        <w:numPr>
          <w:ilvl w:val="0"/>
          <w:numId w:val="2"/>
        </w:numPr>
        <w:ind w:firstLineChars="0"/>
      </w:pPr>
      <w:r>
        <w:rPr>
          <w:rFonts w:hint="eastAsia"/>
        </w:rPr>
        <w:t>考核方式</w:t>
      </w:r>
      <w:r>
        <w:rPr>
          <w:rFonts w:hint="eastAsia"/>
        </w:rPr>
        <w:t>:</w:t>
      </w:r>
      <w:r>
        <w:rPr>
          <w:rFonts w:hint="eastAsia"/>
        </w:rPr>
        <w:t>本课程考核采取闭卷考试方式。</w:t>
      </w:r>
    </w:p>
    <w:p w:rsidR="006E49C8" w:rsidRDefault="006E49C8" w:rsidP="006E49C8">
      <w:pPr>
        <w:pStyle w:val="a3"/>
        <w:numPr>
          <w:ilvl w:val="0"/>
          <w:numId w:val="2"/>
        </w:numPr>
        <w:ind w:firstLineChars="0"/>
      </w:pPr>
      <w:r>
        <w:rPr>
          <w:rFonts w:hint="eastAsia"/>
        </w:rPr>
        <w:t>考试时间：</w:t>
      </w:r>
      <w:r>
        <w:rPr>
          <w:rFonts w:hint="eastAsia"/>
        </w:rPr>
        <w:t>120</w:t>
      </w:r>
      <w:r>
        <w:rPr>
          <w:rFonts w:hint="eastAsia"/>
        </w:rPr>
        <w:t>分钟</w:t>
      </w:r>
    </w:p>
    <w:p w:rsidR="006E49C8" w:rsidRDefault="006E49C8" w:rsidP="006E49C8">
      <w:pPr>
        <w:pStyle w:val="a3"/>
        <w:numPr>
          <w:ilvl w:val="0"/>
          <w:numId w:val="2"/>
        </w:numPr>
        <w:ind w:firstLineChars="0"/>
      </w:pPr>
      <w:r>
        <w:rPr>
          <w:rFonts w:hint="eastAsia"/>
        </w:rPr>
        <w:t>题型大致比例</w:t>
      </w:r>
    </w:p>
    <w:p w:rsidR="006E49C8" w:rsidRDefault="006E49C8" w:rsidP="006E49C8">
      <w:pPr>
        <w:pStyle w:val="a3"/>
        <w:ind w:left="780" w:firstLineChars="0" w:firstLine="0"/>
      </w:pPr>
      <w:r>
        <w:rPr>
          <w:rFonts w:hint="eastAsia"/>
        </w:rPr>
        <w:t>填空题：</w:t>
      </w:r>
      <w:r>
        <w:rPr>
          <w:rFonts w:hint="eastAsia"/>
        </w:rPr>
        <w:t>10%</w:t>
      </w:r>
      <w:r>
        <w:rPr>
          <w:rFonts w:hint="eastAsia"/>
        </w:rPr>
        <w:t>；判断题：</w:t>
      </w:r>
      <w:r w:rsidR="00EF1BF3">
        <w:rPr>
          <w:rFonts w:hint="eastAsia"/>
        </w:rPr>
        <w:t>40%</w:t>
      </w:r>
      <w:r w:rsidR="00EF1BF3">
        <w:rPr>
          <w:rFonts w:hint="eastAsia"/>
        </w:rPr>
        <w:t>；问答题：</w:t>
      </w:r>
      <w:r w:rsidR="00EF1BF3">
        <w:rPr>
          <w:rFonts w:hint="eastAsia"/>
        </w:rPr>
        <w:t>15%</w:t>
      </w:r>
      <w:r w:rsidR="00EF1BF3">
        <w:rPr>
          <w:rFonts w:hint="eastAsia"/>
        </w:rPr>
        <w:t>；综合分析题：</w:t>
      </w:r>
      <w:r w:rsidR="00EF1BF3">
        <w:rPr>
          <w:rFonts w:hint="eastAsia"/>
        </w:rPr>
        <w:t>35%</w:t>
      </w:r>
      <w:r w:rsidR="00EF1BF3">
        <w:rPr>
          <w:rFonts w:hint="eastAsia"/>
        </w:rPr>
        <w:t>。</w:t>
      </w:r>
    </w:p>
    <w:p w:rsidR="00EF1BF3" w:rsidRPr="009207FC" w:rsidRDefault="00EF1BF3" w:rsidP="00EF1BF3">
      <w:pPr>
        <w:pStyle w:val="a3"/>
        <w:numPr>
          <w:ilvl w:val="0"/>
          <w:numId w:val="1"/>
        </w:numPr>
        <w:ind w:firstLineChars="0"/>
        <w:rPr>
          <w:b/>
        </w:rPr>
      </w:pPr>
      <w:r w:rsidRPr="009207FC">
        <w:rPr>
          <w:rFonts w:hint="eastAsia"/>
          <w:b/>
        </w:rPr>
        <w:t>考试的内容及考试要求</w:t>
      </w:r>
    </w:p>
    <w:p w:rsidR="00B21E67" w:rsidRDefault="00B21E67" w:rsidP="007F135C">
      <w:pPr>
        <w:jc w:val="center"/>
      </w:pPr>
      <w:r>
        <w:rPr>
          <w:rFonts w:hint="eastAsia"/>
        </w:rPr>
        <w:t>第</w:t>
      </w:r>
      <w:r>
        <w:rPr>
          <w:rFonts w:hint="eastAsia"/>
        </w:rPr>
        <w:t>1</w:t>
      </w:r>
      <w:r>
        <w:rPr>
          <w:rFonts w:hint="eastAsia"/>
        </w:rPr>
        <w:t>章</w:t>
      </w:r>
      <w:r>
        <w:rPr>
          <w:rFonts w:hint="eastAsia"/>
        </w:rPr>
        <w:t xml:space="preserve"> </w:t>
      </w:r>
      <w:r>
        <w:rPr>
          <w:rFonts w:hint="eastAsia"/>
        </w:rPr>
        <w:t>软件工程学概述</w:t>
      </w:r>
    </w:p>
    <w:p w:rsidR="00B21E67" w:rsidRDefault="00B21E67" w:rsidP="00B21E67">
      <w:r>
        <w:rPr>
          <w:rFonts w:hint="eastAsia"/>
        </w:rPr>
        <w:t>1</w:t>
      </w:r>
      <w:r>
        <w:rPr>
          <w:rFonts w:hint="eastAsia"/>
        </w:rPr>
        <w:t>．软件危机</w:t>
      </w:r>
    </w:p>
    <w:p w:rsidR="00B21E67" w:rsidRDefault="00B21E67" w:rsidP="00B21E67">
      <w:r>
        <w:rPr>
          <w:rFonts w:hint="eastAsia"/>
        </w:rPr>
        <w:t>2</w:t>
      </w:r>
      <w:r>
        <w:rPr>
          <w:rFonts w:hint="eastAsia"/>
        </w:rPr>
        <w:t>．软件工程</w:t>
      </w:r>
    </w:p>
    <w:p w:rsidR="00B21E67" w:rsidRDefault="00B21E67" w:rsidP="00B21E67">
      <w:r>
        <w:rPr>
          <w:rFonts w:hint="eastAsia"/>
        </w:rPr>
        <w:t>3</w:t>
      </w:r>
      <w:r>
        <w:rPr>
          <w:rFonts w:hint="eastAsia"/>
        </w:rPr>
        <w:t>．软件生命周期</w:t>
      </w:r>
    </w:p>
    <w:p w:rsidR="00B21E67" w:rsidRDefault="00B21E67" w:rsidP="00B21E67">
      <w:r>
        <w:rPr>
          <w:rFonts w:hint="eastAsia"/>
        </w:rPr>
        <w:t>4</w:t>
      </w:r>
      <w:r>
        <w:rPr>
          <w:rFonts w:hint="eastAsia"/>
        </w:rPr>
        <w:t>．软件过程</w:t>
      </w:r>
    </w:p>
    <w:p w:rsidR="00086AB2" w:rsidRDefault="00086AB2" w:rsidP="00B21E67">
      <w:r>
        <w:rPr>
          <w:rFonts w:hint="eastAsia"/>
        </w:rPr>
        <w:t>考试内容：</w:t>
      </w:r>
    </w:p>
    <w:p w:rsidR="00086AB2" w:rsidRDefault="00086AB2" w:rsidP="00086AB2">
      <w:r>
        <w:rPr>
          <w:rFonts w:asciiTheme="minorEastAsia" w:hAnsiTheme="minorEastAsia" w:hint="eastAsia"/>
        </w:rPr>
        <w:t>①</w:t>
      </w:r>
      <w:r>
        <w:rPr>
          <w:rFonts w:hint="eastAsia"/>
        </w:rPr>
        <w:t>软件和软件工程的概念以及特点；</w:t>
      </w:r>
    </w:p>
    <w:p w:rsidR="00086AB2" w:rsidRDefault="00086AB2" w:rsidP="00B21E67">
      <w:pPr>
        <w:rPr>
          <w:rFonts w:ascii="宋体" w:eastAsia="宋体" w:hAnsi="宋体"/>
        </w:rPr>
      </w:pPr>
      <w:r>
        <w:rPr>
          <w:rFonts w:ascii="宋体" w:eastAsia="宋体" w:hAnsi="宋体" w:hint="eastAsia"/>
        </w:rPr>
        <w:t>②软件危机产生的原因；</w:t>
      </w:r>
    </w:p>
    <w:p w:rsidR="00086AB2" w:rsidRPr="00086AB2" w:rsidRDefault="00086AB2" w:rsidP="00086AB2">
      <w:pPr>
        <w:rPr>
          <w:rFonts w:ascii="宋体" w:eastAsia="宋体" w:hAnsi="宋体"/>
        </w:rPr>
      </w:pPr>
      <w:r>
        <w:rPr>
          <w:rFonts w:ascii="宋体" w:eastAsia="宋体" w:hAnsi="宋体" w:hint="eastAsia"/>
        </w:rPr>
        <w:t>③</w:t>
      </w:r>
      <w:r w:rsidRPr="00086AB2">
        <w:rPr>
          <w:rFonts w:ascii="宋体" w:eastAsia="宋体" w:hAnsi="宋体" w:hint="eastAsia"/>
        </w:rPr>
        <w:t>软件生存周期及软件开发的各种模型。</w:t>
      </w:r>
    </w:p>
    <w:p w:rsidR="00086AB2" w:rsidRDefault="00086AB2" w:rsidP="00B21E67">
      <w:pPr>
        <w:rPr>
          <w:rFonts w:ascii="宋体" w:eastAsia="宋体" w:hAnsi="宋体"/>
        </w:rPr>
      </w:pPr>
      <w:r>
        <w:rPr>
          <w:rFonts w:ascii="宋体" w:eastAsia="宋体" w:hAnsi="宋体" w:hint="eastAsia"/>
        </w:rPr>
        <w:t>考试要求：</w:t>
      </w:r>
    </w:p>
    <w:p w:rsidR="00086AB2" w:rsidRPr="00090770" w:rsidRDefault="00090770" w:rsidP="00090770">
      <w:pPr>
        <w:rPr>
          <w:rFonts w:ascii="宋体" w:eastAsia="宋体" w:hAnsi="宋体"/>
        </w:rPr>
      </w:pPr>
      <w:r>
        <w:rPr>
          <w:rFonts w:ascii="宋体" w:eastAsia="宋体" w:hAnsi="宋体" w:hint="eastAsia"/>
        </w:rPr>
        <w:t>①</w:t>
      </w:r>
      <w:r w:rsidR="00086AB2" w:rsidRPr="00090770">
        <w:rPr>
          <w:rFonts w:ascii="宋体" w:eastAsia="宋体" w:hAnsi="宋体" w:hint="eastAsia"/>
        </w:rPr>
        <w:t>掌握软件的有关概念，包括软件的产生、定义、特点和种类；</w:t>
      </w:r>
    </w:p>
    <w:p w:rsidR="00086AB2" w:rsidRPr="00090770" w:rsidRDefault="00090770" w:rsidP="00090770">
      <w:pPr>
        <w:rPr>
          <w:rFonts w:ascii="宋体" w:eastAsia="宋体" w:hAnsi="宋体"/>
        </w:rPr>
      </w:pPr>
      <w:r>
        <w:rPr>
          <w:rFonts w:ascii="宋体" w:eastAsia="宋体" w:hAnsi="宋体" w:hint="eastAsia"/>
        </w:rPr>
        <w:t>②</w:t>
      </w:r>
      <w:r w:rsidR="00086AB2" w:rsidRPr="00090770">
        <w:rPr>
          <w:rFonts w:ascii="宋体" w:eastAsia="宋体" w:hAnsi="宋体" w:hint="eastAsia"/>
        </w:rPr>
        <w:t>理解软件工程的概念，包括软件工程的定义、目标、原则和软件危机。</w:t>
      </w:r>
    </w:p>
    <w:p w:rsidR="00086AB2" w:rsidRPr="00090770" w:rsidRDefault="00090770" w:rsidP="00090770">
      <w:pPr>
        <w:rPr>
          <w:rFonts w:ascii="宋体" w:eastAsia="宋体" w:hAnsi="宋体"/>
        </w:rPr>
      </w:pPr>
      <w:r>
        <w:rPr>
          <w:rFonts w:ascii="宋体" w:eastAsia="宋体" w:hAnsi="宋体" w:hint="eastAsia"/>
        </w:rPr>
        <w:t>③</w:t>
      </w:r>
      <w:r w:rsidR="00086AB2" w:rsidRPr="00090770">
        <w:rPr>
          <w:rFonts w:ascii="宋体" w:eastAsia="宋体" w:hAnsi="宋体" w:hint="eastAsia"/>
        </w:rPr>
        <w:t>掌握软件生存周期与软件开发模型，主要包括瀑布模型、原型模型、螺旋模型、第四代技术模型。</w:t>
      </w:r>
    </w:p>
    <w:p w:rsidR="00086AB2" w:rsidRPr="00086AB2" w:rsidRDefault="00086AB2" w:rsidP="00B21E67"/>
    <w:p w:rsidR="00B21E67" w:rsidRDefault="00B21E67" w:rsidP="007F135C">
      <w:pPr>
        <w:jc w:val="center"/>
      </w:pPr>
      <w:r>
        <w:rPr>
          <w:rFonts w:hint="eastAsia"/>
        </w:rPr>
        <w:t>第</w:t>
      </w:r>
      <w:r>
        <w:rPr>
          <w:rFonts w:hint="eastAsia"/>
        </w:rPr>
        <w:t>2</w:t>
      </w:r>
      <w:r>
        <w:rPr>
          <w:rFonts w:hint="eastAsia"/>
        </w:rPr>
        <w:t>章</w:t>
      </w:r>
      <w:r>
        <w:rPr>
          <w:rFonts w:hint="eastAsia"/>
        </w:rPr>
        <w:t xml:space="preserve"> </w:t>
      </w:r>
      <w:r>
        <w:rPr>
          <w:rFonts w:hint="eastAsia"/>
        </w:rPr>
        <w:t>可行性研究</w:t>
      </w:r>
    </w:p>
    <w:p w:rsidR="00B21E67" w:rsidRDefault="00B21E67" w:rsidP="00B21E67">
      <w:r>
        <w:rPr>
          <w:rFonts w:hint="eastAsia"/>
        </w:rPr>
        <w:t>1</w:t>
      </w:r>
      <w:r>
        <w:rPr>
          <w:rFonts w:hint="eastAsia"/>
        </w:rPr>
        <w:t>．可行性研究的任务</w:t>
      </w:r>
    </w:p>
    <w:p w:rsidR="00B21E67" w:rsidRDefault="00B21E67" w:rsidP="00B21E67">
      <w:r>
        <w:rPr>
          <w:rFonts w:hint="eastAsia"/>
        </w:rPr>
        <w:t>2</w:t>
      </w:r>
      <w:r>
        <w:rPr>
          <w:rFonts w:hint="eastAsia"/>
        </w:rPr>
        <w:t>．可行性研究过程</w:t>
      </w:r>
    </w:p>
    <w:p w:rsidR="00B21E67" w:rsidRDefault="00B21E67" w:rsidP="00B21E67">
      <w:r>
        <w:rPr>
          <w:rFonts w:hint="eastAsia"/>
        </w:rPr>
        <w:t>3</w:t>
      </w:r>
      <w:r>
        <w:rPr>
          <w:rFonts w:hint="eastAsia"/>
        </w:rPr>
        <w:t>．系统流程图</w:t>
      </w:r>
    </w:p>
    <w:p w:rsidR="00B21E67" w:rsidRDefault="00090770" w:rsidP="00B21E67">
      <w:r>
        <w:rPr>
          <w:rFonts w:hint="eastAsia"/>
        </w:rPr>
        <w:t>4</w:t>
      </w:r>
      <w:r w:rsidR="00B21E67">
        <w:rPr>
          <w:rFonts w:hint="eastAsia"/>
        </w:rPr>
        <w:t>．成本</w:t>
      </w:r>
      <w:r w:rsidR="00B21E67">
        <w:rPr>
          <w:rFonts w:hint="eastAsia"/>
        </w:rPr>
        <w:t>/</w:t>
      </w:r>
      <w:r w:rsidR="00B21E67">
        <w:rPr>
          <w:rFonts w:hint="eastAsia"/>
        </w:rPr>
        <w:t>效益分析</w:t>
      </w:r>
    </w:p>
    <w:p w:rsidR="00090770" w:rsidRDefault="00090770" w:rsidP="00B21E67">
      <w:r>
        <w:rPr>
          <w:rFonts w:hint="eastAsia"/>
        </w:rPr>
        <w:t>考试内容：</w:t>
      </w:r>
    </w:p>
    <w:p w:rsidR="00090770" w:rsidRDefault="00090770" w:rsidP="00B21E67">
      <w:r>
        <w:rPr>
          <w:rFonts w:asciiTheme="minorEastAsia" w:hAnsiTheme="minorEastAsia" w:hint="eastAsia"/>
        </w:rPr>
        <w:t>①</w:t>
      </w:r>
      <w:r>
        <w:rPr>
          <w:rFonts w:hint="eastAsia"/>
        </w:rPr>
        <w:t>可行性研究的步骤</w:t>
      </w:r>
    </w:p>
    <w:p w:rsidR="00090770" w:rsidRDefault="00090770" w:rsidP="00B21E67">
      <w:r>
        <w:rPr>
          <w:rFonts w:asciiTheme="minorEastAsia" w:hAnsiTheme="minorEastAsia" w:hint="eastAsia"/>
        </w:rPr>
        <w:t>②</w:t>
      </w:r>
      <w:r>
        <w:rPr>
          <w:rFonts w:hint="eastAsia"/>
        </w:rPr>
        <w:t>系统流程图</w:t>
      </w:r>
    </w:p>
    <w:p w:rsidR="00090770" w:rsidRDefault="00090770" w:rsidP="00B21E67">
      <w:r>
        <w:rPr>
          <w:rFonts w:ascii="宋体" w:eastAsia="宋体" w:hAnsi="宋体" w:hint="eastAsia"/>
        </w:rPr>
        <w:t>③</w:t>
      </w:r>
      <w:r>
        <w:rPr>
          <w:rFonts w:hint="eastAsia"/>
        </w:rPr>
        <w:t>可行性研究包括哪几个方面</w:t>
      </w:r>
    </w:p>
    <w:p w:rsidR="00090770" w:rsidRDefault="00090770" w:rsidP="00B21E67">
      <w:r>
        <w:rPr>
          <w:rFonts w:hint="eastAsia"/>
        </w:rPr>
        <w:t>考试要求：</w:t>
      </w:r>
    </w:p>
    <w:p w:rsidR="00090770" w:rsidRDefault="009837F8" w:rsidP="00B21E67">
      <w:r>
        <w:rPr>
          <w:rFonts w:asciiTheme="minorEastAsia" w:hAnsiTheme="minorEastAsia" w:hint="eastAsia"/>
        </w:rPr>
        <w:t>①</w:t>
      </w:r>
      <w:r w:rsidR="00090770">
        <w:rPr>
          <w:rFonts w:hint="eastAsia"/>
        </w:rPr>
        <w:t>掌握可行性研究的任务、步骤和系统流程图</w:t>
      </w:r>
    </w:p>
    <w:p w:rsidR="00090770" w:rsidRPr="00090770" w:rsidRDefault="009837F8" w:rsidP="00B21E67">
      <w:r>
        <w:rPr>
          <w:rFonts w:ascii="宋体" w:eastAsia="宋体" w:hAnsi="宋体" w:hint="eastAsia"/>
        </w:rPr>
        <w:t>②</w:t>
      </w:r>
      <w:r w:rsidR="00090770">
        <w:rPr>
          <w:rFonts w:hint="eastAsia"/>
        </w:rPr>
        <w:t>掌握成本</w:t>
      </w:r>
      <w:r w:rsidR="00090770">
        <w:rPr>
          <w:rFonts w:hint="eastAsia"/>
        </w:rPr>
        <w:t>/</w:t>
      </w:r>
      <w:r w:rsidR="00090770">
        <w:rPr>
          <w:rFonts w:hint="eastAsia"/>
        </w:rPr>
        <w:t>效益分析进行简单分析的方法。</w:t>
      </w:r>
    </w:p>
    <w:p w:rsidR="009837F8" w:rsidRDefault="009837F8" w:rsidP="00B21E67"/>
    <w:p w:rsidR="00B21E67" w:rsidRDefault="00B21E67" w:rsidP="007F135C">
      <w:pPr>
        <w:jc w:val="center"/>
      </w:pPr>
      <w:r>
        <w:rPr>
          <w:rFonts w:hint="eastAsia"/>
        </w:rPr>
        <w:t>第</w:t>
      </w:r>
      <w:r>
        <w:rPr>
          <w:rFonts w:hint="eastAsia"/>
        </w:rPr>
        <w:t>3</w:t>
      </w:r>
      <w:r>
        <w:rPr>
          <w:rFonts w:hint="eastAsia"/>
        </w:rPr>
        <w:t>章</w:t>
      </w:r>
      <w:r>
        <w:rPr>
          <w:rFonts w:hint="eastAsia"/>
        </w:rPr>
        <w:t xml:space="preserve"> </w:t>
      </w:r>
      <w:r>
        <w:rPr>
          <w:rFonts w:hint="eastAsia"/>
        </w:rPr>
        <w:t>需求分析</w:t>
      </w:r>
    </w:p>
    <w:p w:rsidR="00B21E67" w:rsidRDefault="00B21E67" w:rsidP="00B21E67">
      <w:r>
        <w:rPr>
          <w:rFonts w:hint="eastAsia"/>
        </w:rPr>
        <w:t>1</w:t>
      </w:r>
      <w:r>
        <w:rPr>
          <w:rFonts w:hint="eastAsia"/>
        </w:rPr>
        <w:t>．需求分析的任务</w:t>
      </w:r>
    </w:p>
    <w:p w:rsidR="00B21E67" w:rsidRDefault="00B21E67" w:rsidP="00B21E67">
      <w:r>
        <w:rPr>
          <w:rFonts w:hint="eastAsia"/>
        </w:rPr>
        <w:t>2</w:t>
      </w:r>
      <w:r>
        <w:rPr>
          <w:rFonts w:hint="eastAsia"/>
        </w:rPr>
        <w:t>．与用户沟通获取需求的方法</w:t>
      </w:r>
    </w:p>
    <w:p w:rsidR="00B21E67" w:rsidRDefault="00B21E67" w:rsidP="00B21E67">
      <w:r>
        <w:rPr>
          <w:rFonts w:hint="eastAsia"/>
        </w:rPr>
        <w:lastRenderedPageBreak/>
        <w:t>3</w:t>
      </w:r>
      <w:r>
        <w:rPr>
          <w:rFonts w:hint="eastAsia"/>
        </w:rPr>
        <w:t>．分析建模与规格说明</w:t>
      </w:r>
    </w:p>
    <w:p w:rsidR="00B21E67" w:rsidRDefault="00B21E67" w:rsidP="00B21E67">
      <w:r>
        <w:rPr>
          <w:rFonts w:hint="eastAsia"/>
        </w:rPr>
        <w:t>4</w:t>
      </w:r>
      <w:r>
        <w:rPr>
          <w:rFonts w:hint="eastAsia"/>
        </w:rPr>
        <w:t>．状态转换图</w:t>
      </w:r>
    </w:p>
    <w:p w:rsidR="00B21E67" w:rsidRDefault="00B21E67" w:rsidP="00B21E67">
      <w:r>
        <w:rPr>
          <w:rFonts w:hint="eastAsia"/>
        </w:rPr>
        <w:t>5</w:t>
      </w:r>
      <w:r>
        <w:rPr>
          <w:rFonts w:hint="eastAsia"/>
        </w:rPr>
        <w:t>．验证软件需求</w:t>
      </w:r>
    </w:p>
    <w:p w:rsidR="009837F8" w:rsidRDefault="009837F8" w:rsidP="00B21E67">
      <w:r>
        <w:rPr>
          <w:rFonts w:hint="eastAsia"/>
        </w:rPr>
        <w:t>考试内容：</w:t>
      </w:r>
    </w:p>
    <w:p w:rsidR="009837F8" w:rsidRDefault="00CE178B" w:rsidP="00B21E67">
      <w:r>
        <w:rPr>
          <w:rFonts w:asciiTheme="minorEastAsia" w:hAnsiTheme="minorEastAsia" w:hint="eastAsia"/>
        </w:rPr>
        <w:t>①</w:t>
      </w:r>
      <w:r w:rsidR="009837F8">
        <w:rPr>
          <w:rFonts w:hint="eastAsia"/>
        </w:rPr>
        <w:t>需求分析的方法：</w:t>
      </w:r>
    </w:p>
    <w:p w:rsidR="009837F8" w:rsidRDefault="00CE178B" w:rsidP="00B21E67">
      <w:r>
        <w:rPr>
          <w:rFonts w:asciiTheme="minorEastAsia" w:hAnsiTheme="minorEastAsia" w:hint="eastAsia"/>
        </w:rPr>
        <w:t>②</w:t>
      </w:r>
      <w:r w:rsidR="009837F8">
        <w:rPr>
          <w:rFonts w:hint="eastAsia"/>
        </w:rPr>
        <w:t>需求分析的任务和原则</w:t>
      </w:r>
    </w:p>
    <w:p w:rsidR="009837F8" w:rsidRDefault="009837F8" w:rsidP="00B21E67">
      <w:r>
        <w:rPr>
          <w:rFonts w:hint="eastAsia"/>
        </w:rPr>
        <w:t>考试要求：</w:t>
      </w:r>
    </w:p>
    <w:p w:rsidR="009837F8" w:rsidRDefault="00CE178B" w:rsidP="00B21E67">
      <w:r>
        <w:rPr>
          <w:rFonts w:asciiTheme="minorEastAsia" w:hAnsiTheme="minorEastAsia" w:hint="eastAsia"/>
        </w:rPr>
        <w:t>①</w:t>
      </w:r>
      <w:r w:rsidR="009837F8">
        <w:rPr>
          <w:rFonts w:hint="eastAsia"/>
        </w:rPr>
        <w:t>着重掌握面向结构的需求分析的任务和步骤</w:t>
      </w:r>
    </w:p>
    <w:p w:rsidR="009837F8" w:rsidRDefault="00CE178B" w:rsidP="00B21E67">
      <w:r>
        <w:rPr>
          <w:rFonts w:ascii="宋体" w:eastAsia="宋体" w:hAnsi="宋体" w:hint="eastAsia"/>
        </w:rPr>
        <w:t>②</w:t>
      </w:r>
      <w:r w:rsidR="009837F8">
        <w:rPr>
          <w:rFonts w:hint="eastAsia"/>
        </w:rPr>
        <w:t>着重掌握面向结构的需求分析方法和需求分析规格说明</w:t>
      </w:r>
    </w:p>
    <w:p w:rsidR="009837F8" w:rsidRDefault="00CE178B" w:rsidP="00B21E67">
      <w:r>
        <w:rPr>
          <w:rFonts w:ascii="宋体" w:eastAsia="宋体" w:hAnsi="宋体" w:hint="eastAsia"/>
        </w:rPr>
        <w:t>③</w:t>
      </w:r>
      <w:r w:rsidR="009837F8">
        <w:rPr>
          <w:rFonts w:hint="eastAsia"/>
        </w:rPr>
        <w:t>掌握数据流图的画法</w:t>
      </w:r>
    </w:p>
    <w:p w:rsidR="00CE178B" w:rsidRPr="009837F8" w:rsidRDefault="00CE178B" w:rsidP="00B21E67"/>
    <w:p w:rsidR="00B21E67" w:rsidRDefault="00B21E67" w:rsidP="007F135C">
      <w:pPr>
        <w:jc w:val="center"/>
      </w:pPr>
      <w:r>
        <w:rPr>
          <w:rFonts w:hint="eastAsia"/>
        </w:rPr>
        <w:t>第</w:t>
      </w:r>
      <w:r>
        <w:rPr>
          <w:rFonts w:hint="eastAsia"/>
        </w:rPr>
        <w:t>4</w:t>
      </w:r>
      <w:r>
        <w:rPr>
          <w:rFonts w:hint="eastAsia"/>
        </w:rPr>
        <w:t>章</w:t>
      </w:r>
      <w:r>
        <w:rPr>
          <w:rFonts w:hint="eastAsia"/>
        </w:rPr>
        <w:t xml:space="preserve"> </w:t>
      </w:r>
      <w:r w:rsidR="00CE178B">
        <w:rPr>
          <w:rFonts w:hint="eastAsia"/>
        </w:rPr>
        <w:t>概要</w:t>
      </w:r>
      <w:r>
        <w:rPr>
          <w:rFonts w:hint="eastAsia"/>
        </w:rPr>
        <w:t>设计</w:t>
      </w:r>
    </w:p>
    <w:p w:rsidR="00B21E67" w:rsidRDefault="00B21E67" w:rsidP="00B21E67">
      <w:r>
        <w:rPr>
          <w:rFonts w:hint="eastAsia"/>
        </w:rPr>
        <w:t>1</w:t>
      </w:r>
      <w:r>
        <w:rPr>
          <w:rFonts w:hint="eastAsia"/>
        </w:rPr>
        <w:t>．设计过程</w:t>
      </w:r>
    </w:p>
    <w:p w:rsidR="00B21E67" w:rsidRDefault="00B21E67" w:rsidP="00B21E67">
      <w:r>
        <w:rPr>
          <w:rFonts w:hint="eastAsia"/>
        </w:rPr>
        <w:t>2</w:t>
      </w:r>
      <w:r>
        <w:rPr>
          <w:rFonts w:hint="eastAsia"/>
        </w:rPr>
        <w:t>．设计原理</w:t>
      </w:r>
    </w:p>
    <w:p w:rsidR="00B21E67" w:rsidRDefault="00B21E67" w:rsidP="00B21E67">
      <w:r>
        <w:rPr>
          <w:rFonts w:hint="eastAsia"/>
        </w:rPr>
        <w:t>3</w:t>
      </w:r>
      <w:r>
        <w:rPr>
          <w:rFonts w:hint="eastAsia"/>
        </w:rPr>
        <w:t>．启发规则</w:t>
      </w:r>
    </w:p>
    <w:p w:rsidR="00B21E67" w:rsidRDefault="00B21E67" w:rsidP="00B21E67">
      <w:r>
        <w:rPr>
          <w:rFonts w:hint="eastAsia"/>
        </w:rPr>
        <w:t>4</w:t>
      </w:r>
      <w:r>
        <w:rPr>
          <w:rFonts w:hint="eastAsia"/>
        </w:rPr>
        <w:t>．描绘软件结构的图形工具</w:t>
      </w:r>
    </w:p>
    <w:p w:rsidR="00B21E67" w:rsidRDefault="00B21E67" w:rsidP="00B21E67">
      <w:r>
        <w:rPr>
          <w:rFonts w:hint="eastAsia"/>
        </w:rPr>
        <w:t>5</w:t>
      </w:r>
      <w:r>
        <w:rPr>
          <w:rFonts w:hint="eastAsia"/>
        </w:rPr>
        <w:t>．面向数据流的设计方法</w:t>
      </w:r>
    </w:p>
    <w:p w:rsidR="00CE178B" w:rsidRDefault="00CE178B" w:rsidP="00B21E67">
      <w:r>
        <w:rPr>
          <w:rFonts w:hint="eastAsia"/>
        </w:rPr>
        <w:t>考试内容：</w:t>
      </w:r>
    </w:p>
    <w:p w:rsidR="00CE178B" w:rsidRDefault="00CE178B" w:rsidP="00B21E67">
      <w:r>
        <w:rPr>
          <w:rFonts w:asciiTheme="minorEastAsia" w:hAnsiTheme="minorEastAsia" w:hint="eastAsia"/>
        </w:rPr>
        <w:t>①</w:t>
      </w:r>
      <w:r>
        <w:rPr>
          <w:rFonts w:hint="eastAsia"/>
        </w:rPr>
        <w:t>软件设计的概念与原则</w:t>
      </w:r>
    </w:p>
    <w:p w:rsidR="00CE178B" w:rsidRDefault="00CE178B" w:rsidP="00B21E67">
      <w:r>
        <w:rPr>
          <w:rFonts w:ascii="宋体" w:eastAsia="宋体" w:hAnsi="宋体" w:hint="eastAsia"/>
        </w:rPr>
        <w:t>②</w:t>
      </w:r>
      <w:r>
        <w:rPr>
          <w:rFonts w:hint="eastAsia"/>
        </w:rPr>
        <w:t>概要设计的步骤和方法</w:t>
      </w:r>
    </w:p>
    <w:p w:rsidR="00CE178B" w:rsidRDefault="00CE178B" w:rsidP="00B21E67">
      <w:r>
        <w:rPr>
          <w:rFonts w:hint="eastAsia"/>
        </w:rPr>
        <w:t>考试要求：</w:t>
      </w:r>
    </w:p>
    <w:p w:rsidR="00CE178B" w:rsidRDefault="00CE178B" w:rsidP="00B21E67">
      <w:r>
        <w:rPr>
          <w:rFonts w:asciiTheme="minorEastAsia" w:hAnsiTheme="minorEastAsia" w:hint="eastAsia"/>
        </w:rPr>
        <w:t>①</w:t>
      </w:r>
      <w:r>
        <w:rPr>
          <w:rFonts w:hint="eastAsia"/>
        </w:rPr>
        <w:t>掌握并理解概要设计的概念与原则，包括：抽象与逐步求精；模块化与信息隐藏；软件总体结构等。</w:t>
      </w:r>
    </w:p>
    <w:p w:rsidR="00CE178B" w:rsidRDefault="00CE178B" w:rsidP="00B21E67">
      <w:r>
        <w:rPr>
          <w:rFonts w:ascii="宋体" w:eastAsia="宋体" w:hAnsi="宋体" w:hint="eastAsia"/>
        </w:rPr>
        <w:t>②</w:t>
      </w:r>
      <w:r>
        <w:rPr>
          <w:rFonts w:hint="eastAsia"/>
        </w:rPr>
        <w:t>掌握概要设计中最常用的技术和工具。</w:t>
      </w:r>
    </w:p>
    <w:p w:rsidR="00CE178B" w:rsidRPr="00CE178B" w:rsidRDefault="00CE178B" w:rsidP="00B21E67"/>
    <w:p w:rsidR="00B21E67" w:rsidRDefault="00B21E67" w:rsidP="007F135C">
      <w:pPr>
        <w:jc w:val="center"/>
      </w:pPr>
      <w:r>
        <w:rPr>
          <w:rFonts w:hint="eastAsia"/>
        </w:rPr>
        <w:t>第</w:t>
      </w:r>
      <w:r>
        <w:rPr>
          <w:rFonts w:hint="eastAsia"/>
        </w:rPr>
        <w:t>5</w:t>
      </w:r>
      <w:r>
        <w:rPr>
          <w:rFonts w:hint="eastAsia"/>
        </w:rPr>
        <w:t>章</w:t>
      </w:r>
      <w:r>
        <w:rPr>
          <w:rFonts w:hint="eastAsia"/>
        </w:rPr>
        <w:t xml:space="preserve"> </w:t>
      </w:r>
      <w:r>
        <w:rPr>
          <w:rFonts w:hint="eastAsia"/>
        </w:rPr>
        <w:t>详细设计</w:t>
      </w:r>
    </w:p>
    <w:p w:rsidR="00B21E67" w:rsidRDefault="00B21E67" w:rsidP="00B21E67">
      <w:r>
        <w:rPr>
          <w:rFonts w:hint="eastAsia"/>
        </w:rPr>
        <w:t>1</w:t>
      </w:r>
      <w:r>
        <w:rPr>
          <w:rFonts w:hint="eastAsia"/>
        </w:rPr>
        <w:t>．结构程序设计</w:t>
      </w:r>
    </w:p>
    <w:p w:rsidR="00B21E67" w:rsidRDefault="00B21E67" w:rsidP="00B21E67">
      <w:r>
        <w:rPr>
          <w:rFonts w:hint="eastAsia"/>
        </w:rPr>
        <w:t>2</w:t>
      </w:r>
      <w:r>
        <w:rPr>
          <w:rFonts w:hint="eastAsia"/>
        </w:rPr>
        <w:t>．人机界面设计</w:t>
      </w:r>
    </w:p>
    <w:p w:rsidR="00B21E67" w:rsidRDefault="00B21E67" w:rsidP="00B21E67">
      <w:r>
        <w:rPr>
          <w:rFonts w:hint="eastAsia"/>
        </w:rPr>
        <w:t>3</w:t>
      </w:r>
      <w:r>
        <w:rPr>
          <w:rFonts w:hint="eastAsia"/>
        </w:rPr>
        <w:t>．过程设计的工具</w:t>
      </w:r>
    </w:p>
    <w:p w:rsidR="00B21E67" w:rsidRDefault="00B21E67" w:rsidP="00B21E67">
      <w:r>
        <w:rPr>
          <w:rFonts w:hint="eastAsia"/>
        </w:rPr>
        <w:t>4</w:t>
      </w:r>
      <w:r>
        <w:rPr>
          <w:rFonts w:hint="eastAsia"/>
        </w:rPr>
        <w:t>．面向数据结构的设计方法</w:t>
      </w:r>
    </w:p>
    <w:p w:rsidR="00B21E67" w:rsidRDefault="00B21E67" w:rsidP="00B21E67">
      <w:r>
        <w:rPr>
          <w:rFonts w:hint="eastAsia"/>
        </w:rPr>
        <w:t>5</w:t>
      </w:r>
      <w:r>
        <w:rPr>
          <w:rFonts w:hint="eastAsia"/>
        </w:rPr>
        <w:t>．程序复杂程度的</w:t>
      </w:r>
      <w:r w:rsidR="00CE178B">
        <w:rPr>
          <w:rFonts w:hint="eastAsia"/>
        </w:rPr>
        <w:t>度</w:t>
      </w:r>
      <w:r>
        <w:rPr>
          <w:rFonts w:hint="eastAsia"/>
        </w:rPr>
        <w:t>量计算</w:t>
      </w:r>
    </w:p>
    <w:p w:rsidR="00CE178B" w:rsidRDefault="00CE178B" w:rsidP="00B21E67">
      <w:r>
        <w:rPr>
          <w:rFonts w:hint="eastAsia"/>
        </w:rPr>
        <w:t>考试内容：详细设计方法</w:t>
      </w:r>
    </w:p>
    <w:p w:rsidR="00CE178B" w:rsidRDefault="00CE178B" w:rsidP="00B21E67">
      <w:r>
        <w:rPr>
          <w:rFonts w:hint="eastAsia"/>
        </w:rPr>
        <w:t>考试要求：</w:t>
      </w:r>
    </w:p>
    <w:p w:rsidR="00CE178B" w:rsidRDefault="00CE178B" w:rsidP="00B21E67">
      <w:r>
        <w:rPr>
          <w:rFonts w:asciiTheme="minorEastAsia" w:hAnsiTheme="minorEastAsia" w:hint="eastAsia"/>
        </w:rPr>
        <w:t>①</w:t>
      </w:r>
      <w:r>
        <w:rPr>
          <w:rFonts w:hint="eastAsia"/>
        </w:rPr>
        <w:t>掌握详细设计的目的、任务与表达工具</w:t>
      </w:r>
    </w:p>
    <w:p w:rsidR="00CE178B" w:rsidRPr="00CE178B" w:rsidRDefault="00CE178B" w:rsidP="00B21E67">
      <w:r>
        <w:rPr>
          <w:rFonts w:ascii="宋体" w:eastAsia="宋体" w:hAnsi="宋体" w:hint="eastAsia"/>
        </w:rPr>
        <w:t>②</w:t>
      </w:r>
      <w:r>
        <w:rPr>
          <w:rFonts w:hint="eastAsia"/>
        </w:rPr>
        <w:t>了解结构程序设计的基本原理，以及如何用这些原理来指导模块内部的逻辑设计，提高模块控制结构的清晰度。</w:t>
      </w:r>
    </w:p>
    <w:p w:rsidR="00CE178B" w:rsidRDefault="00CE178B" w:rsidP="00B21E67"/>
    <w:p w:rsidR="00B21E67" w:rsidRDefault="00B21E67" w:rsidP="007F135C">
      <w:pPr>
        <w:jc w:val="center"/>
      </w:pPr>
      <w:r>
        <w:rPr>
          <w:rFonts w:hint="eastAsia"/>
        </w:rPr>
        <w:t>第</w:t>
      </w:r>
      <w:r>
        <w:rPr>
          <w:rFonts w:hint="eastAsia"/>
        </w:rPr>
        <w:t>6</w:t>
      </w:r>
      <w:r>
        <w:rPr>
          <w:rFonts w:hint="eastAsia"/>
        </w:rPr>
        <w:t>章</w:t>
      </w:r>
      <w:r>
        <w:rPr>
          <w:rFonts w:hint="eastAsia"/>
        </w:rPr>
        <w:t xml:space="preserve"> </w:t>
      </w:r>
      <w:r w:rsidR="00CE178B">
        <w:rPr>
          <w:rFonts w:hint="eastAsia"/>
        </w:rPr>
        <w:t>软件</w:t>
      </w:r>
      <w:r w:rsidR="00F310B6">
        <w:rPr>
          <w:rFonts w:hint="eastAsia"/>
        </w:rPr>
        <w:t>编码</w:t>
      </w:r>
    </w:p>
    <w:p w:rsidR="00F310B6" w:rsidRDefault="00F310B6" w:rsidP="00B21E67">
      <w:r>
        <w:rPr>
          <w:rFonts w:hint="eastAsia"/>
        </w:rPr>
        <w:t>考试内容：编码原则</w:t>
      </w:r>
    </w:p>
    <w:p w:rsidR="00F310B6" w:rsidRDefault="00F310B6" w:rsidP="00B21E67">
      <w:r>
        <w:rPr>
          <w:rFonts w:hint="eastAsia"/>
        </w:rPr>
        <w:t>考试要求：掌握编码的原则</w:t>
      </w:r>
    </w:p>
    <w:p w:rsidR="00F310B6" w:rsidRDefault="00F310B6" w:rsidP="00B21E67"/>
    <w:p w:rsidR="00F310B6" w:rsidRDefault="00F310B6" w:rsidP="007F135C">
      <w:pPr>
        <w:jc w:val="center"/>
      </w:pPr>
      <w:r>
        <w:rPr>
          <w:rFonts w:hint="eastAsia"/>
        </w:rPr>
        <w:t>第</w:t>
      </w:r>
      <w:r>
        <w:rPr>
          <w:rFonts w:hint="eastAsia"/>
        </w:rPr>
        <w:t>7</w:t>
      </w:r>
      <w:r>
        <w:rPr>
          <w:rFonts w:hint="eastAsia"/>
        </w:rPr>
        <w:t>章</w:t>
      </w:r>
      <w:r>
        <w:rPr>
          <w:rFonts w:hint="eastAsia"/>
        </w:rPr>
        <w:t xml:space="preserve"> </w:t>
      </w:r>
      <w:r>
        <w:rPr>
          <w:rFonts w:hint="eastAsia"/>
        </w:rPr>
        <w:t>软件测试</w:t>
      </w:r>
    </w:p>
    <w:p w:rsidR="00F310B6" w:rsidRDefault="00C742EC" w:rsidP="00B21E67">
      <w:r>
        <w:rPr>
          <w:rFonts w:hint="eastAsia"/>
        </w:rPr>
        <w:t>1</w:t>
      </w:r>
      <w:r>
        <w:rPr>
          <w:rFonts w:hint="eastAsia"/>
        </w:rPr>
        <w:t>．测试目的、计划与方法</w:t>
      </w:r>
    </w:p>
    <w:p w:rsidR="00C742EC" w:rsidRDefault="00C742EC" w:rsidP="00C742EC">
      <w:r>
        <w:rPr>
          <w:rFonts w:hint="eastAsia"/>
        </w:rPr>
        <w:t>2</w:t>
      </w:r>
      <w:r>
        <w:rPr>
          <w:rFonts w:hint="eastAsia"/>
        </w:rPr>
        <w:t>．测试任务</w:t>
      </w:r>
    </w:p>
    <w:p w:rsidR="00C742EC" w:rsidRDefault="00C742EC" w:rsidP="00C742EC">
      <w:r>
        <w:rPr>
          <w:rFonts w:hint="eastAsia"/>
        </w:rPr>
        <w:lastRenderedPageBreak/>
        <w:t>3</w:t>
      </w:r>
      <w:r>
        <w:rPr>
          <w:rFonts w:hint="eastAsia"/>
        </w:rPr>
        <w:t>．测试用例</w:t>
      </w:r>
    </w:p>
    <w:p w:rsidR="00C742EC" w:rsidRDefault="00C742EC" w:rsidP="00C742EC">
      <w:r>
        <w:rPr>
          <w:rFonts w:hint="eastAsia"/>
        </w:rPr>
        <w:t>4</w:t>
      </w:r>
      <w:r>
        <w:rPr>
          <w:rFonts w:hint="eastAsia"/>
        </w:rPr>
        <w:t>．面向对象程序测试</w:t>
      </w:r>
    </w:p>
    <w:p w:rsidR="00C742EC" w:rsidRDefault="00C742EC" w:rsidP="00C742EC">
      <w:r>
        <w:rPr>
          <w:rFonts w:hint="eastAsia"/>
        </w:rPr>
        <w:t>5</w:t>
      </w:r>
      <w:r>
        <w:rPr>
          <w:rFonts w:hint="eastAsia"/>
        </w:rPr>
        <w:t>．程序调试</w:t>
      </w:r>
    </w:p>
    <w:p w:rsidR="00C742EC" w:rsidRDefault="00C742EC" w:rsidP="00C742EC">
      <w:r>
        <w:rPr>
          <w:rFonts w:hint="eastAsia"/>
        </w:rPr>
        <w:t>考试内容：</w:t>
      </w:r>
    </w:p>
    <w:p w:rsidR="00C742EC" w:rsidRDefault="00EE7BD7" w:rsidP="00C742EC">
      <w:r>
        <w:rPr>
          <w:rFonts w:asciiTheme="minorEastAsia" w:hAnsiTheme="minorEastAsia" w:hint="eastAsia"/>
        </w:rPr>
        <w:t>①</w:t>
      </w:r>
      <w:r w:rsidR="00C742EC">
        <w:rPr>
          <w:rFonts w:hint="eastAsia"/>
        </w:rPr>
        <w:t>单元测试</w:t>
      </w:r>
    </w:p>
    <w:p w:rsidR="00C742EC" w:rsidRDefault="00EE7BD7" w:rsidP="00C742EC">
      <w:r>
        <w:rPr>
          <w:rFonts w:asciiTheme="minorEastAsia" w:hAnsiTheme="minorEastAsia" w:hint="eastAsia"/>
        </w:rPr>
        <w:t>②</w:t>
      </w:r>
      <w:r w:rsidR="00C742EC">
        <w:rPr>
          <w:rFonts w:hint="eastAsia"/>
        </w:rPr>
        <w:t>集成测试</w:t>
      </w:r>
    </w:p>
    <w:p w:rsidR="00C742EC" w:rsidRDefault="00EE7BD7" w:rsidP="00C742EC">
      <w:r>
        <w:rPr>
          <w:rFonts w:asciiTheme="minorEastAsia" w:hAnsiTheme="minorEastAsia" w:hint="eastAsia"/>
        </w:rPr>
        <w:t>③</w:t>
      </w:r>
      <w:r w:rsidR="00C742EC">
        <w:rPr>
          <w:rFonts w:hint="eastAsia"/>
        </w:rPr>
        <w:t>确认测试</w:t>
      </w:r>
    </w:p>
    <w:p w:rsidR="00C742EC" w:rsidRDefault="00EE7BD7" w:rsidP="00C742EC">
      <w:r>
        <w:rPr>
          <w:rFonts w:ascii="宋体" w:eastAsia="宋体" w:hAnsi="宋体" w:hint="eastAsia"/>
        </w:rPr>
        <w:t>④</w:t>
      </w:r>
      <w:r w:rsidR="00C742EC">
        <w:rPr>
          <w:rFonts w:hint="eastAsia"/>
        </w:rPr>
        <w:t>白盒测试用例设计</w:t>
      </w:r>
    </w:p>
    <w:p w:rsidR="00C742EC" w:rsidRDefault="00EE7BD7" w:rsidP="00C742EC">
      <w:r>
        <w:rPr>
          <w:rFonts w:asciiTheme="minorEastAsia" w:hAnsiTheme="minorEastAsia" w:hint="eastAsia"/>
        </w:rPr>
        <w:t>⑤</w:t>
      </w:r>
      <w:r w:rsidR="00C742EC">
        <w:rPr>
          <w:rFonts w:hint="eastAsia"/>
        </w:rPr>
        <w:t>黑盒测试用例设计</w:t>
      </w:r>
    </w:p>
    <w:p w:rsidR="00C742EC" w:rsidRDefault="00C742EC" w:rsidP="00C742EC">
      <w:r>
        <w:rPr>
          <w:rFonts w:hint="eastAsia"/>
        </w:rPr>
        <w:t>考试要求</w:t>
      </w:r>
    </w:p>
    <w:p w:rsidR="00C742EC" w:rsidRDefault="00EE7BD7" w:rsidP="00C742EC">
      <w:r>
        <w:rPr>
          <w:rFonts w:asciiTheme="minorEastAsia" w:hAnsiTheme="minorEastAsia" w:hint="eastAsia"/>
        </w:rPr>
        <w:t>①</w:t>
      </w:r>
      <w:r>
        <w:rPr>
          <w:rFonts w:hint="eastAsia"/>
        </w:rPr>
        <w:t>掌握测试的基本任务</w:t>
      </w:r>
    </w:p>
    <w:p w:rsidR="00EE7BD7" w:rsidRPr="00EE7BD7" w:rsidRDefault="00EE7BD7" w:rsidP="00C742EC">
      <w:r>
        <w:rPr>
          <w:rFonts w:asciiTheme="minorEastAsia" w:hAnsiTheme="minorEastAsia" w:hint="eastAsia"/>
        </w:rPr>
        <w:t>②</w:t>
      </w:r>
      <w:r>
        <w:rPr>
          <w:rFonts w:hint="eastAsia"/>
        </w:rPr>
        <w:t>掌握白盒与黑盒的测试用例设计方法</w:t>
      </w:r>
    </w:p>
    <w:p w:rsidR="00B21E67" w:rsidRDefault="00B21E67" w:rsidP="00B21E67"/>
    <w:p w:rsidR="00B21E67" w:rsidRDefault="00B21E67" w:rsidP="007F135C">
      <w:pPr>
        <w:jc w:val="center"/>
      </w:pPr>
      <w:r>
        <w:rPr>
          <w:rFonts w:hint="eastAsia"/>
        </w:rPr>
        <w:t>第</w:t>
      </w:r>
      <w:r w:rsidR="00EE7BD7">
        <w:rPr>
          <w:rFonts w:hint="eastAsia"/>
        </w:rPr>
        <w:t>8</w:t>
      </w:r>
      <w:r>
        <w:rPr>
          <w:rFonts w:hint="eastAsia"/>
        </w:rPr>
        <w:t>章</w:t>
      </w:r>
      <w:r>
        <w:rPr>
          <w:rFonts w:hint="eastAsia"/>
        </w:rPr>
        <w:t xml:space="preserve"> </w:t>
      </w:r>
      <w:r w:rsidR="00EE7BD7">
        <w:rPr>
          <w:rFonts w:hint="eastAsia"/>
        </w:rPr>
        <w:t>软件</w:t>
      </w:r>
      <w:r>
        <w:rPr>
          <w:rFonts w:hint="eastAsia"/>
        </w:rPr>
        <w:t>维护</w:t>
      </w:r>
    </w:p>
    <w:p w:rsidR="00B21E67" w:rsidRDefault="00B21E67" w:rsidP="00B21E67">
      <w:r>
        <w:rPr>
          <w:rFonts w:hint="eastAsia"/>
        </w:rPr>
        <w:t>1</w:t>
      </w:r>
      <w:r>
        <w:rPr>
          <w:rFonts w:hint="eastAsia"/>
        </w:rPr>
        <w:t>．软件维护的定义</w:t>
      </w:r>
    </w:p>
    <w:p w:rsidR="00B21E67" w:rsidRDefault="00B21E67" w:rsidP="00B21E67">
      <w:r>
        <w:rPr>
          <w:rFonts w:hint="eastAsia"/>
        </w:rPr>
        <w:t>2</w:t>
      </w:r>
      <w:r>
        <w:rPr>
          <w:rFonts w:hint="eastAsia"/>
        </w:rPr>
        <w:t>．软件维护的特点</w:t>
      </w:r>
    </w:p>
    <w:p w:rsidR="00B21E67" w:rsidRDefault="00B21E67" w:rsidP="00B21E67">
      <w:r>
        <w:rPr>
          <w:rFonts w:hint="eastAsia"/>
        </w:rPr>
        <w:t>3</w:t>
      </w:r>
      <w:r>
        <w:rPr>
          <w:rFonts w:hint="eastAsia"/>
        </w:rPr>
        <w:t>．软件维护的过程</w:t>
      </w:r>
    </w:p>
    <w:p w:rsidR="00B21E67" w:rsidRDefault="00B21E67" w:rsidP="00B21E67">
      <w:r>
        <w:rPr>
          <w:rFonts w:hint="eastAsia"/>
        </w:rPr>
        <w:t>4</w:t>
      </w:r>
      <w:r>
        <w:rPr>
          <w:rFonts w:hint="eastAsia"/>
        </w:rPr>
        <w:t>．软件的可维护性</w:t>
      </w:r>
    </w:p>
    <w:p w:rsidR="00EE7BD7" w:rsidRDefault="00EE7BD7" w:rsidP="00B21E67">
      <w:r>
        <w:rPr>
          <w:rFonts w:hint="eastAsia"/>
        </w:rPr>
        <w:t>考试内容：</w:t>
      </w:r>
    </w:p>
    <w:p w:rsidR="00EE7BD7" w:rsidRDefault="00EE7BD7" w:rsidP="00B21E67">
      <w:r>
        <w:rPr>
          <w:rFonts w:hint="eastAsia"/>
        </w:rPr>
        <w:t>掌握软件维护的分类，软件维护的定义，软件维护的实施机构，软件可维护性的度量。</w:t>
      </w:r>
    </w:p>
    <w:p w:rsidR="00EE7BD7" w:rsidRDefault="00EE7BD7" w:rsidP="00B21E67">
      <w:r>
        <w:rPr>
          <w:rFonts w:hint="eastAsia"/>
        </w:rPr>
        <w:t>考试要求：</w:t>
      </w:r>
    </w:p>
    <w:p w:rsidR="00EE7BD7" w:rsidRDefault="00EE7BD7" w:rsidP="00B21E67">
      <w:r>
        <w:rPr>
          <w:rFonts w:hint="eastAsia"/>
        </w:rPr>
        <w:t>软件维护的分类，维护的实施机构，软件可维护的几种度量方法。</w:t>
      </w:r>
    </w:p>
    <w:p w:rsidR="00EE7BD7" w:rsidRPr="00EE7BD7" w:rsidRDefault="00EE7BD7" w:rsidP="00B21E67"/>
    <w:p w:rsidR="00B21E67" w:rsidRDefault="00B21E67" w:rsidP="007F135C">
      <w:pPr>
        <w:jc w:val="center"/>
      </w:pPr>
      <w:r>
        <w:rPr>
          <w:rFonts w:hint="eastAsia"/>
        </w:rPr>
        <w:t>第</w:t>
      </w:r>
      <w:r w:rsidR="00EE7BD7">
        <w:rPr>
          <w:rFonts w:hint="eastAsia"/>
        </w:rPr>
        <w:t>9</w:t>
      </w:r>
      <w:r>
        <w:rPr>
          <w:rFonts w:hint="eastAsia"/>
        </w:rPr>
        <w:t>章</w:t>
      </w:r>
      <w:r>
        <w:rPr>
          <w:rFonts w:hint="eastAsia"/>
        </w:rPr>
        <w:t xml:space="preserve"> </w:t>
      </w:r>
      <w:r>
        <w:rPr>
          <w:rFonts w:hint="eastAsia"/>
        </w:rPr>
        <w:t>面向对象方法学</w:t>
      </w:r>
    </w:p>
    <w:p w:rsidR="00B21E67" w:rsidRDefault="00B21E67" w:rsidP="00B21E67">
      <w:r>
        <w:rPr>
          <w:rFonts w:hint="eastAsia"/>
        </w:rPr>
        <w:t>1</w:t>
      </w:r>
      <w:r>
        <w:rPr>
          <w:rFonts w:hint="eastAsia"/>
        </w:rPr>
        <w:t>．面向对象建模</w:t>
      </w:r>
    </w:p>
    <w:p w:rsidR="00B21E67" w:rsidRDefault="00B21E67" w:rsidP="00B21E67">
      <w:r>
        <w:rPr>
          <w:rFonts w:hint="eastAsia"/>
        </w:rPr>
        <w:t>对象模型，动态模型，功能模型</w:t>
      </w:r>
    </w:p>
    <w:p w:rsidR="00B21E67" w:rsidRDefault="00B21E67" w:rsidP="00B21E67">
      <w:r>
        <w:rPr>
          <w:rFonts w:hint="eastAsia"/>
        </w:rPr>
        <w:t>2</w:t>
      </w:r>
      <w:r>
        <w:rPr>
          <w:rFonts w:hint="eastAsia"/>
        </w:rPr>
        <w:t>．面向对象分析</w:t>
      </w:r>
    </w:p>
    <w:p w:rsidR="00B21E67" w:rsidRDefault="00B21E67" w:rsidP="00B21E67">
      <w:r>
        <w:rPr>
          <w:rFonts w:hint="eastAsia"/>
        </w:rPr>
        <w:t>面向对象分析的基本过程，建立对象模型，建立动态模型，建立功能模型</w:t>
      </w:r>
    </w:p>
    <w:p w:rsidR="00B21E67" w:rsidRDefault="00B21E67" w:rsidP="00B21E67">
      <w:r>
        <w:rPr>
          <w:rFonts w:hint="eastAsia"/>
        </w:rPr>
        <w:t>3</w:t>
      </w:r>
      <w:r>
        <w:rPr>
          <w:rFonts w:hint="eastAsia"/>
        </w:rPr>
        <w:t>．面向对象设计</w:t>
      </w:r>
    </w:p>
    <w:p w:rsidR="00B21E67" w:rsidRDefault="00B21E67" w:rsidP="00B21E67">
      <w:r>
        <w:rPr>
          <w:rFonts w:hint="eastAsia"/>
        </w:rPr>
        <w:t>面向对象设计的准则，启发规则，软件重用，设计与优化</w:t>
      </w:r>
    </w:p>
    <w:p w:rsidR="00B21E67" w:rsidRDefault="00B21E67" w:rsidP="00B21E67">
      <w:r>
        <w:rPr>
          <w:rFonts w:hint="eastAsia"/>
        </w:rPr>
        <w:t>4</w:t>
      </w:r>
      <w:r>
        <w:rPr>
          <w:rFonts w:hint="eastAsia"/>
        </w:rPr>
        <w:t>．面向对象实现</w:t>
      </w:r>
    </w:p>
    <w:p w:rsidR="00B21E67" w:rsidRDefault="00B21E67" w:rsidP="00B21E67">
      <w:r>
        <w:rPr>
          <w:rFonts w:hint="eastAsia"/>
        </w:rPr>
        <w:t>程序设计语言，程序设计风格，测试策略</w:t>
      </w:r>
    </w:p>
    <w:p w:rsidR="00B96934" w:rsidRDefault="00B96934" w:rsidP="00B21E67">
      <w:r>
        <w:rPr>
          <w:rFonts w:hint="eastAsia"/>
        </w:rPr>
        <w:t>考试内容：</w:t>
      </w:r>
    </w:p>
    <w:p w:rsidR="00B96934" w:rsidRDefault="00B96934" w:rsidP="00B21E67">
      <w:r>
        <w:rPr>
          <w:rFonts w:asciiTheme="minorEastAsia" w:hAnsiTheme="minorEastAsia" w:hint="eastAsia"/>
        </w:rPr>
        <w:t>①</w:t>
      </w:r>
      <w:r>
        <w:rPr>
          <w:rFonts w:hint="eastAsia"/>
        </w:rPr>
        <w:t>面向对象的基本概念和特征</w:t>
      </w:r>
    </w:p>
    <w:p w:rsidR="00B96934" w:rsidRDefault="00B96934" w:rsidP="00B21E67">
      <w:r>
        <w:rPr>
          <w:rFonts w:ascii="宋体" w:eastAsia="宋体" w:hAnsi="宋体" w:hint="eastAsia"/>
        </w:rPr>
        <w:t>②</w:t>
      </w:r>
      <w:r>
        <w:rPr>
          <w:rFonts w:hint="eastAsia"/>
        </w:rPr>
        <w:t>面向对象分析与设计方法</w:t>
      </w:r>
    </w:p>
    <w:p w:rsidR="00B96934" w:rsidRDefault="00B96934" w:rsidP="00B21E67">
      <w:r>
        <w:rPr>
          <w:rFonts w:hint="eastAsia"/>
        </w:rPr>
        <w:t>考试要求：</w:t>
      </w:r>
    </w:p>
    <w:p w:rsidR="00B96934" w:rsidRDefault="00B96934" w:rsidP="00B21E67">
      <w:r>
        <w:rPr>
          <w:rFonts w:asciiTheme="minorEastAsia" w:hAnsiTheme="minorEastAsia" w:hint="eastAsia"/>
        </w:rPr>
        <w:t>①</w:t>
      </w:r>
      <w:r w:rsidR="009207FC">
        <w:rPr>
          <w:rFonts w:hint="eastAsia"/>
        </w:rPr>
        <w:t>掌握面向对象方法的基本概念和特征，面向对象分析与设计</w:t>
      </w:r>
      <w:r>
        <w:rPr>
          <w:rFonts w:hint="eastAsia"/>
        </w:rPr>
        <w:t>；</w:t>
      </w:r>
    </w:p>
    <w:p w:rsidR="00B96934" w:rsidRDefault="00B96934" w:rsidP="00B21E67">
      <w:r>
        <w:rPr>
          <w:rFonts w:ascii="宋体" w:eastAsia="宋体" w:hAnsi="宋体" w:hint="eastAsia"/>
        </w:rPr>
        <w:t>②</w:t>
      </w:r>
      <w:r>
        <w:rPr>
          <w:rFonts w:hint="eastAsia"/>
        </w:rPr>
        <w:t>了解建模语言</w:t>
      </w:r>
      <w:r>
        <w:rPr>
          <w:rFonts w:hint="eastAsia"/>
        </w:rPr>
        <w:t>UML</w:t>
      </w:r>
      <w:r>
        <w:rPr>
          <w:rFonts w:hint="eastAsia"/>
        </w:rPr>
        <w:t>的基本功能与使用方法。</w:t>
      </w:r>
    </w:p>
    <w:p w:rsidR="00B96934" w:rsidRPr="009207FC" w:rsidRDefault="009207FC" w:rsidP="009207FC">
      <w:pPr>
        <w:pStyle w:val="a3"/>
        <w:numPr>
          <w:ilvl w:val="0"/>
          <w:numId w:val="1"/>
        </w:numPr>
        <w:ind w:firstLineChars="0"/>
        <w:rPr>
          <w:b/>
        </w:rPr>
      </w:pPr>
      <w:r w:rsidRPr="009207FC">
        <w:rPr>
          <w:rFonts w:hint="eastAsia"/>
          <w:b/>
        </w:rPr>
        <w:t>其它说明</w:t>
      </w:r>
    </w:p>
    <w:p w:rsidR="009207FC" w:rsidRDefault="009207FC" w:rsidP="009207FC">
      <w:pPr>
        <w:pStyle w:val="a3"/>
        <w:numPr>
          <w:ilvl w:val="0"/>
          <w:numId w:val="6"/>
        </w:numPr>
        <w:ind w:firstLineChars="0"/>
      </w:pPr>
      <w:r>
        <w:rPr>
          <w:rFonts w:hint="eastAsia"/>
        </w:rPr>
        <w:t>试题难易分值分配：</w:t>
      </w:r>
    </w:p>
    <w:p w:rsidR="009207FC" w:rsidRDefault="009207FC" w:rsidP="009207FC">
      <w:pPr>
        <w:ind w:left="420"/>
      </w:pPr>
      <w:r>
        <w:rPr>
          <w:rFonts w:hint="eastAsia"/>
        </w:rPr>
        <w:t>容易题：</w:t>
      </w:r>
      <w:r>
        <w:rPr>
          <w:rFonts w:hint="eastAsia"/>
        </w:rPr>
        <w:t>25%</w:t>
      </w:r>
      <w:r>
        <w:rPr>
          <w:rFonts w:hint="eastAsia"/>
        </w:rPr>
        <w:t>；中等难度题：</w:t>
      </w:r>
      <w:r>
        <w:rPr>
          <w:rFonts w:hint="eastAsia"/>
        </w:rPr>
        <w:t>60%</w:t>
      </w:r>
      <w:r>
        <w:rPr>
          <w:rFonts w:hint="eastAsia"/>
        </w:rPr>
        <w:t>；较难题：</w:t>
      </w:r>
      <w:r>
        <w:rPr>
          <w:rFonts w:hint="eastAsia"/>
        </w:rPr>
        <w:t>15%</w:t>
      </w:r>
    </w:p>
    <w:p w:rsidR="002A0496" w:rsidRDefault="002A0496" w:rsidP="002A0496">
      <w:pPr>
        <w:pStyle w:val="a3"/>
        <w:numPr>
          <w:ilvl w:val="0"/>
          <w:numId w:val="6"/>
        </w:numPr>
        <w:ind w:firstLineChars="0"/>
      </w:pPr>
      <w:r>
        <w:rPr>
          <w:rFonts w:hint="eastAsia"/>
        </w:rPr>
        <w:t>参考书目：</w:t>
      </w:r>
    </w:p>
    <w:p w:rsidR="002A0496" w:rsidRDefault="002A0496" w:rsidP="002A0496">
      <w:pPr>
        <w:pStyle w:val="a3"/>
        <w:ind w:left="780" w:firstLineChars="0" w:firstLine="0"/>
      </w:pPr>
      <w:r w:rsidRPr="003F1325">
        <w:rPr>
          <w:rFonts w:hint="eastAsia"/>
        </w:rPr>
        <w:t>田保军、刘利民、张林丰、张丽霞、许志伟，《软件工程实用教程》</w:t>
      </w:r>
      <w:bookmarkStart w:id="0" w:name="_GoBack"/>
      <w:bookmarkEnd w:id="0"/>
      <w:r w:rsidRPr="003F1325">
        <w:rPr>
          <w:rFonts w:hint="eastAsia"/>
        </w:rPr>
        <w:t>，清华大学出版社，</w:t>
      </w:r>
      <w:r w:rsidRPr="003F1325">
        <w:rPr>
          <w:rFonts w:hint="eastAsia"/>
        </w:rPr>
        <w:t>2015</w:t>
      </w:r>
      <w:r w:rsidRPr="003F1325">
        <w:rPr>
          <w:rFonts w:hint="eastAsia"/>
        </w:rPr>
        <w:t>年出版</w:t>
      </w:r>
    </w:p>
    <w:p w:rsidR="007F135C" w:rsidRDefault="007F135C" w:rsidP="007F135C">
      <w:pPr>
        <w:snapToGrid w:val="0"/>
        <w:spacing w:line="460" w:lineRule="exact"/>
        <w:ind w:firstLine="420"/>
        <w:rPr>
          <w:rFonts w:ascii="宋体" w:hAnsi="宋体"/>
          <w:b/>
          <w:szCs w:val="21"/>
        </w:rPr>
      </w:pPr>
      <w:r>
        <w:rPr>
          <w:rFonts w:ascii="宋体" w:hAnsi="宋体" w:hint="eastAsia"/>
          <w:b/>
          <w:szCs w:val="21"/>
        </w:rPr>
        <w:lastRenderedPageBreak/>
        <w:t>考试参考题型及分值</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95"/>
        <w:gridCol w:w="3095"/>
        <w:gridCol w:w="3096"/>
      </w:tblGrid>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考试题型</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分值</w:t>
            </w:r>
          </w:p>
        </w:tc>
        <w:tc>
          <w:tcPr>
            <w:tcW w:w="3096"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题量</w:t>
            </w:r>
          </w:p>
        </w:tc>
      </w:tr>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填空题</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10</w:t>
            </w:r>
          </w:p>
        </w:tc>
        <w:tc>
          <w:tcPr>
            <w:tcW w:w="3096" w:type="dxa"/>
          </w:tcPr>
          <w:p w:rsidR="007F135C" w:rsidRDefault="007F135C" w:rsidP="007F135C">
            <w:pPr>
              <w:snapToGrid w:val="0"/>
              <w:spacing w:line="460" w:lineRule="exact"/>
              <w:jc w:val="center"/>
              <w:rPr>
                <w:rFonts w:ascii="宋体" w:hAnsi="宋体"/>
                <w:szCs w:val="21"/>
              </w:rPr>
            </w:pPr>
            <w:r>
              <w:rPr>
                <w:rFonts w:ascii="宋体" w:hAnsi="宋体" w:hint="eastAsia"/>
                <w:szCs w:val="21"/>
              </w:rPr>
              <w:t>5题，每小题2分</w:t>
            </w:r>
          </w:p>
        </w:tc>
      </w:tr>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单项选择题</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40</w:t>
            </w:r>
          </w:p>
        </w:tc>
        <w:tc>
          <w:tcPr>
            <w:tcW w:w="3096"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20，每小题2分</w:t>
            </w:r>
          </w:p>
        </w:tc>
      </w:tr>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问答题</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15</w:t>
            </w:r>
          </w:p>
        </w:tc>
        <w:tc>
          <w:tcPr>
            <w:tcW w:w="3096"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1题</w:t>
            </w:r>
          </w:p>
        </w:tc>
      </w:tr>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综合分析题</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35</w:t>
            </w:r>
          </w:p>
        </w:tc>
        <w:tc>
          <w:tcPr>
            <w:tcW w:w="3096" w:type="dxa"/>
          </w:tcPr>
          <w:p w:rsidR="007F135C" w:rsidRDefault="007F135C" w:rsidP="007F135C">
            <w:pPr>
              <w:snapToGrid w:val="0"/>
              <w:spacing w:line="460" w:lineRule="exact"/>
              <w:jc w:val="center"/>
              <w:rPr>
                <w:rFonts w:ascii="宋体" w:hAnsi="宋体"/>
                <w:szCs w:val="21"/>
              </w:rPr>
            </w:pPr>
            <w:r>
              <w:rPr>
                <w:rFonts w:ascii="宋体" w:hAnsi="宋体" w:hint="eastAsia"/>
                <w:szCs w:val="21"/>
              </w:rPr>
              <w:t>4题</w:t>
            </w:r>
          </w:p>
        </w:tc>
      </w:tr>
      <w:tr w:rsidR="007F135C" w:rsidTr="007F135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合计</w:t>
            </w:r>
          </w:p>
        </w:tc>
        <w:tc>
          <w:tcPr>
            <w:tcW w:w="3095" w:type="dxa"/>
          </w:tcPr>
          <w:p w:rsidR="007F135C" w:rsidRDefault="007F135C" w:rsidP="00231839">
            <w:pPr>
              <w:snapToGrid w:val="0"/>
              <w:spacing w:line="460" w:lineRule="exact"/>
              <w:jc w:val="center"/>
              <w:rPr>
                <w:rFonts w:ascii="宋体" w:hAnsi="宋体"/>
                <w:szCs w:val="21"/>
              </w:rPr>
            </w:pPr>
            <w:r>
              <w:rPr>
                <w:rFonts w:ascii="宋体" w:hAnsi="宋体" w:hint="eastAsia"/>
                <w:szCs w:val="21"/>
              </w:rPr>
              <w:t>100</w:t>
            </w:r>
          </w:p>
        </w:tc>
        <w:tc>
          <w:tcPr>
            <w:tcW w:w="3096" w:type="dxa"/>
          </w:tcPr>
          <w:p w:rsidR="007F135C" w:rsidRDefault="007F135C" w:rsidP="00231839">
            <w:pPr>
              <w:snapToGrid w:val="0"/>
              <w:spacing w:line="460" w:lineRule="exact"/>
              <w:jc w:val="center"/>
              <w:rPr>
                <w:rFonts w:ascii="宋体" w:hAnsi="宋体"/>
                <w:szCs w:val="21"/>
              </w:rPr>
            </w:pPr>
          </w:p>
        </w:tc>
      </w:tr>
    </w:tbl>
    <w:p w:rsidR="007F135C" w:rsidRPr="00B96934" w:rsidRDefault="007F135C" w:rsidP="002A0496">
      <w:pPr>
        <w:pStyle w:val="a3"/>
        <w:ind w:left="780" w:firstLineChars="0" w:firstLine="0"/>
      </w:pPr>
    </w:p>
    <w:sectPr w:rsidR="007F135C" w:rsidRPr="00B96934" w:rsidSect="00BF0C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E8E" w:rsidRDefault="00105E8E" w:rsidP="007F135C">
      <w:r>
        <w:separator/>
      </w:r>
    </w:p>
  </w:endnote>
  <w:endnote w:type="continuationSeparator" w:id="0">
    <w:p w:rsidR="00105E8E" w:rsidRDefault="00105E8E" w:rsidP="007F1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E8E" w:rsidRDefault="00105E8E" w:rsidP="007F135C">
      <w:r>
        <w:separator/>
      </w:r>
    </w:p>
  </w:footnote>
  <w:footnote w:type="continuationSeparator" w:id="0">
    <w:p w:rsidR="00105E8E" w:rsidRDefault="00105E8E" w:rsidP="007F13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BA1134"/>
    <w:multiLevelType w:val="hybridMultilevel"/>
    <w:tmpl w:val="231C3DFC"/>
    <w:lvl w:ilvl="0" w:tplc="E506DDB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1293FD6"/>
    <w:multiLevelType w:val="hybridMultilevel"/>
    <w:tmpl w:val="599AD1B4"/>
    <w:lvl w:ilvl="0" w:tplc="D07A58E2">
      <w:start w:val="2"/>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167560E"/>
    <w:multiLevelType w:val="hybridMultilevel"/>
    <w:tmpl w:val="E57C896A"/>
    <w:lvl w:ilvl="0" w:tplc="470AB972">
      <w:start w:val="2"/>
      <w:numFmt w:val="decimalEnclosedCircle"/>
      <w:lvlText w:val="%1"/>
      <w:lvlJc w:val="left"/>
      <w:pPr>
        <w:ind w:left="360" w:hanging="360"/>
      </w:pPr>
      <w:rPr>
        <w:rFonts w:ascii="宋体" w:eastAsia="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7E1348"/>
    <w:multiLevelType w:val="hybridMultilevel"/>
    <w:tmpl w:val="8342F704"/>
    <w:lvl w:ilvl="0" w:tplc="3912B948">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93B7420"/>
    <w:multiLevelType w:val="hybridMultilevel"/>
    <w:tmpl w:val="943E8160"/>
    <w:lvl w:ilvl="0" w:tplc="BEE4B63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64637766"/>
    <w:multiLevelType w:val="hybridMultilevel"/>
    <w:tmpl w:val="91DE6D82"/>
    <w:lvl w:ilvl="0" w:tplc="DB32B64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5"/>
  </w:num>
  <w:num w:numId="3">
    <w:abstractNumId w:val="2"/>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1E67"/>
    <w:rsid w:val="00086AB2"/>
    <w:rsid w:val="00090770"/>
    <w:rsid w:val="00105E8E"/>
    <w:rsid w:val="00264F46"/>
    <w:rsid w:val="002A0496"/>
    <w:rsid w:val="003F1325"/>
    <w:rsid w:val="006E49C8"/>
    <w:rsid w:val="007F135C"/>
    <w:rsid w:val="008029DD"/>
    <w:rsid w:val="009207FC"/>
    <w:rsid w:val="009837F8"/>
    <w:rsid w:val="00AE4820"/>
    <w:rsid w:val="00AF0AB4"/>
    <w:rsid w:val="00B21E67"/>
    <w:rsid w:val="00B96934"/>
    <w:rsid w:val="00BF0CB6"/>
    <w:rsid w:val="00C742EC"/>
    <w:rsid w:val="00CE178B"/>
    <w:rsid w:val="00E42E41"/>
    <w:rsid w:val="00EE7BD7"/>
    <w:rsid w:val="00EF1BF3"/>
    <w:rsid w:val="00F310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0CB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9C8"/>
    <w:pPr>
      <w:ind w:firstLineChars="200" w:firstLine="420"/>
    </w:pPr>
  </w:style>
  <w:style w:type="character" w:styleId="a4">
    <w:name w:val="Placeholder Text"/>
    <w:basedOn w:val="a0"/>
    <w:uiPriority w:val="99"/>
    <w:semiHidden/>
    <w:rsid w:val="00EE7BD7"/>
    <w:rPr>
      <w:color w:val="808080"/>
    </w:rPr>
  </w:style>
  <w:style w:type="paragraph" w:styleId="a5">
    <w:name w:val="Balloon Text"/>
    <w:basedOn w:val="a"/>
    <w:link w:val="Char"/>
    <w:uiPriority w:val="99"/>
    <w:semiHidden/>
    <w:unhideWhenUsed/>
    <w:rsid w:val="00EE7BD7"/>
    <w:rPr>
      <w:sz w:val="18"/>
      <w:szCs w:val="18"/>
    </w:rPr>
  </w:style>
  <w:style w:type="character" w:customStyle="1" w:styleId="Char">
    <w:name w:val="批注框文本 Char"/>
    <w:basedOn w:val="a0"/>
    <w:link w:val="a5"/>
    <w:uiPriority w:val="99"/>
    <w:semiHidden/>
    <w:rsid w:val="00EE7BD7"/>
    <w:rPr>
      <w:sz w:val="18"/>
      <w:szCs w:val="18"/>
    </w:rPr>
  </w:style>
  <w:style w:type="paragraph" w:styleId="a6">
    <w:name w:val="header"/>
    <w:basedOn w:val="a"/>
    <w:link w:val="Char0"/>
    <w:uiPriority w:val="99"/>
    <w:semiHidden/>
    <w:unhideWhenUsed/>
    <w:rsid w:val="007F135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7F135C"/>
    <w:rPr>
      <w:sz w:val="18"/>
      <w:szCs w:val="18"/>
    </w:rPr>
  </w:style>
  <w:style w:type="paragraph" w:styleId="a7">
    <w:name w:val="footer"/>
    <w:basedOn w:val="a"/>
    <w:link w:val="Char1"/>
    <w:uiPriority w:val="99"/>
    <w:semiHidden/>
    <w:unhideWhenUsed/>
    <w:rsid w:val="007F135C"/>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7F135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9C8"/>
    <w:pPr>
      <w:ind w:firstLineChars="200" w:firstLine="420"/>
    </w:pPr>
  </w:style>
  <w:style w:type="character" w:styleId="a4">
    <w:name w:val="Placeholder Text"/>
    <w:basedOn w:val="a0"/>
    <w:uiPriority w:val="99"/>
    <w:semiHidden/>
    <w:rsid w:val="00EE7BD7"/>
    <w:rPr>
      <w:color w:val="808080"/>
    </w:rPr>
  </w:style>
  <w:style w:type="paragraph" w:styleId="a5">
    <w:name w:val="Balloon Text"/>
    <w:basedOn w:val="a"/>
    <w:link w:val="Char"/>
    <w:uiPriority w:val="99"/>
    <w:semiHidden/>
    <w:unhideWhenUsed/>
    <w:rsid w:val="00EE7BD7"/>
    <w:rPr>
      <w:sz w:val="18"/>
      <w:szCs w:val="18"/>
    </w:rPr>
  </w:style>
  <w:style w:type="character" w:customStyle="1" w:styleId="Char">
    <w:name w:val="批注框文本 Char"/>
    <w:basedOn w:val="a0"/>
    <w:link w:val="a5"/>
    <w:uiPriority w:val="99"/>
    <w:semiHidden/>
    <w:rsid w:val="00EE7BD7"/>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258</Words>
  <Characters>1473</Characters>
  <Application>Microsoft Office Word</Application>
  <DocSecurity>0</DocSecurity>
  <Lines>12</Lines>
  <Paragraphs>3</Paragraphs>
  <ScaleCrop>false</ScaleCrop>
  <Company/>
  <LinksUpToDate>false</LinksUpToDate>
  <CharactersWithSpaces>1728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易松芝</cp:lastModifiedBy>
  <cp:revision>9</cp:revision>
  <dcterms:created xsi:type="dcterms:W3CDTF">2017-02-22T00:29:00Z</dcterms:created>
  <dcterms:modified xsi:type="dcterms:W3CDTF">2017-02-28T00:50:00Z</dcterms:modified>
</cp:coreProperties>
</file>